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E7C22" w:rsidRDefault="00DE7C22" w:rsidP="00DE7C22">
      <w:pPr>
        <w:pStyle w:val="NormalWeb"/>
      </w:pPr>
      <w:r>
        <w:rPr>
          <w:rStyle w:val="Strong"/>
        </w:rPr>
        <w:t>Principal Notes 1.5.24</w:t>
      </w:r>
    </w:p>
    <w:p w:rsidR="00DE7C22" w:rsidRDefault="00DE7C22" w:rsidP="00DE7C22">
      <w:pPr>
        <w:pStyle w:val="NormalWeb"/>
      </w:pPr>
      <w:r>
        <w:rPr>
          <w:rStyle w:val="Strong"/>
        </w:rPr>
        <w:t>Important Dates:</w:t>
      </w:r>
    </w:p>
    <w:p w:rsidR="00DE7C22" w:rsidRDefault="00DE7C22" w:rsidP="00DE7C22">
      <w:pPr>
        <w:pStyle w:val="NormalWeb"/>
      </w:pPr>
      <w:r>
        <w:t>January 15</w:t>
      </w:r>
      <w:r>
        <w:rPr>
          <w:vertAlign w:val="superscript"/>
        </w:rPr>
        <w:t>th</w:t>
      </w:r>
      <w:r>
        <w:t>- No School</w:t>
      </w:r>
    </w:p>
    <w:p w:rsidR="00DE7C22" w:rsidRDefault="00DE7C22" w:rsidP="00DE7C22">
      <w:pPr>
        <w:pStyle w:val="NormalWeb"/>
      </w:pPr>
      <w:r>
        <w:t>January 23</w:t>
      </w:r>
      <w:r>
        <w:rPr>
          <w:vertAlign w:val="superscript"/>
        </w:rPr>
        <w:t>rd</w:t>
      </w:r>
      <w:r>
        <w:t>- No School</w:t>
      </w:r>
    </w:p>
    <w:p w:rsidR="00DE7C22" w:rsidRDefault="00DE7C22" w:rsidP="00DE7C22">
      <w:pPr>
        <w:pStyle w:val="NormalWeb"/>
      </w:pPr>
      <w:r>
        <w:t>February 26</w:t>
      </w:r>
      <w:r>
        <w:rPr>
          <w:vertAlign w:val="superscript"/>
        </w:rPr>
        <w:t>th</w:t>
      </w:r>
      <w:r>
        <w:t>- March 3</w:t>
      </w:r>
      <w:r>
        <w:rPr>
          <w:vertAlign w:val="superscript"/>
        </w:rPr>
        <w:t>rd</w:t>
      </w:r>
      <w:r>
        <w:t xml:space="preserve"> -No School</w:t>
      </w:r>
    </w:p>
    <w:p w:rsidR="00DE7C22" w:rsidRDefault="00DE7C22" w:rsidP="00DE7C22">
      <w:pPr>
        <w:pStyle w:val="NormalWeb"/>
      </w:pPr>
      <w:r>
        <w:rPr>
          <w:rStyle w:val="Strong"/>
        </w:rPr>
        <w:t xml:space="preserve">Revised School District Calendar </w:t>
      </w:r>
    </w:p>
    <w:p w:rsidR="00DE7C22" w:rsidRDefault="00DE7C22" w:rsidP="00DE7C22">
      <w:pPr>
        <w:pStyle w:val="NormalWeb"/>
      </w:pPr>
      <w:hyperlink r:id="rId5" w:history="1">
        <w:r>
          <w:rPr>
            <w:rStyle w:val="Hyperlink"/>
          </w:rPr>
          <w:t>https://www.nashua.edu/cms/lib/NH50000505/Centricity/Domain/692/Approved%202023-2024%20Calendar%20Revised%20Nov%2023.pdf</w:t>
        </w:r>
      </w:hyperlink>
      <w:r>
        <w:rPr>
          <w:u w:val="single"/>
        </w:rPr>
        <w:t xml:space="preserve">  </w:t>
      </w:r>
    </w:p>
    <w:p w:rsidR="00DE7C22" w:rsidRDefault="00DE7C22" w:rsidP="00DE7C22">
      <w:pPr>
        <w:pStyle w:val="NormalWeb"/>
      </w:pPr>
      <w:r>
        <w:rPr>
          <w:rStyle w:val="Strong"/>
        </w:rPr>
        <w:t xml:space="preserve">Kindergarten Registration for 2024-2025 </w:t>
      </w:r>
    </w:p>
    <w:p w:rsidR="00DE7C22" w:rsidRDefault="00DE7C22" w:rsidP="00DE7C22">
      <w:pPr>
        <w:pStyle w:val="NormalWeb"/>
      </w:pPr>
      <w:r>
        <w:t>Kindergarten registration will begin on February 5, 2024. Registration will be online and will open at 9:00am. More information</w:t>
      </w:r>
    </w:p>
    <w:p w:rsidR="00DE7C22" w:rsidRDefault="00DE7C22" w:rsidP="00DE7C22">
      <w:pPr>
        <w:pStyle w:val="NormalWeb"/>
      </w:pPr>
      <w:r>
        <w:rPr>
          <w:rStyle w:val="Strong"/>
        </w:rPr>
        <w:t>Dental Care:</w:t>
      </w:r>
    </w:p>
    <w:p w:rsidR="00DE7C22" w:rsidRDefault="00DE7C22" w:rsidP="00DE7C22">
      <w:pPr>
        <w:pStyle w:val="NormalWeb"/>
      </w:pPr>
      <w:r>
        <w:rPr>
          <w:rStyle w:val="Strong"/>
        </w:rPr>
        <w:t xml:space="preserve">Sealing Smiles Across America </w:t>
      </w:r>
      <w:r>
        <w:t>is bringing their cavity prevention program to Sunset Heights! Information and consents will be sent home.</w:t>
      </w:r>
    </w:p>
    <w:p w:rsidR="00DE7C22" w:rsidRDefault="00DE7C22" w:rsidP="00DE7C22">
      <w:pPr>
        <w:pStyle w:val="NormalWeb"/>
      </w:pPr>
      <w:r>
        <w:t xml:space="preserve">Your child is eligible to participate in this </w:t>
      </w:r>
      <w:r>
        <w:rPr>
          <w:rStyle w:val="Strong"/>
        </w:rPr>
        <w:t>FREE dental program</w:t>
      </w:r>
      <w:r>
        <w:t xml:space="preserve"> that offers these </w:t>
      </w:r>
      <w:r>
        <w:rPr>
          <w:rStyle w:val="Strong"/>
        </w:rPr>
        <w:t>QUICK AND PAIN FREE services:</w:t>
      </w:r>
    </w:p>
    <w:p w:rsidR="00DE7C22" w:rsidRDefault="00DE7C22" w:rsidP="00DE7C22">
      <w:pPr>
        <w:numPr>
          <w:ilvl w:val="0"/>
          <w:numId w:val="1"/>
        </w:numPr>
        <w:spacing w:before="100" w:beforeAutospacing="1" w:after="100" w:afterAutospacing="1"/>
        <w:rPr>
          <w:rFonts w:eastAsia="Times New Roman"/>
        </w:rPr>
      </w:pPr>
      <w:r>
        <w:rPr>
          <w:rFonts w:eastAsia="Times New Roman"/>
        </w:rPr>
        <w:t>Oral health screening</w:t>
      </w:r>
    </w:p>
    <w:p w:rsidR="00DE7C22" w:rsidRDefault="00DE7C22" w:rsidP="00DE7C22">
      <w:pPr>
        <w:numPr>
          <w:ilvl w:val="0"/>
          <w:numId w:val="1"/>
        </w:numPr>
        <w:spacing w:before="100" w:beforeAutospacing="1" w:after="100" w:afterAutospacing="1"/>
        <w:rPr>
          <w:rFonts w:eastAsia="Times New Roman"/>
        </w:rPr>
      </w:pPr>
      <w:r>
        <w:rPr>
          <w:rFonts w:eastAsia="Times New Roman"/>
        </w:rPr>
        <w:t>Topical fluoride varnish</w:t>
      </w:r>
    </w:p>
    <w:p w:rsidR="00DE7C22" w:rsidRDefault="00DE7C22" w:rsidP="00DE7C22">
      <w:pPr>
        <w:numPr>
          <w:ilvl w:val="0"/>
          <w:numId w:val="1"/>
        </w:numPr>
        <w:spacing w:before="100" w:beforeAutospacing="1" w:after="100" w:afterAutospacing="1"/>
        <w:rPr>
          <w:rFonts w:eastAsia="Times New Roman"/>
        </w:rPr>
      </w:pPr>
      <w:r>
        <w:rPr>
          <w:rFonts w:eastAsia="Times New Roman"/>
        </w:rPr>
        <w:t>Dental sealants</w:t>
      </w:r>
    </w:p>
    <w:p w:rsidR="00DE7C22" w:rsidRDefault="00DE7C22" w:rsidP="00DE7C22">
      <w:pPr>
        <w:numPr>
          <w:ilvl w:val="0"/>
          <w:numId w:val="1"/>
        </w:numPr>
        <w:spacing w:before="100" w:beforeAutospacing="1" w:after="100" w:afterAutospacing="1"/>
        <w:rPr>
          <w:rFonts w:eastAsia="Times New Roman"/>
        </w:rPr>
      </w:pPr>
      <w:r>
        <w:rPr>
          <w:rFonts w:eastAsia="Times New Roman"/>
        </w:rPr>
        <w:t>Decay stopping fluoride applications</w:t>
      </w:r>
    </w:p>
    <w:p w:rsidR="00DE7C22" w:rsidRDefault="00DE7C22" w:rsidP="00DE7C22">
      <w:pPr>
        <w:numPr>
          <w:ilvl w:val="0"/>
          <w:numId w:val="1"/>
        </w:numPr>
        <w:spacing w:before="100" w:beforeAutospacing="1" w:after="100" w:afterAutospacing="1"/>
        <w:rPr>
          <w:rFonts w:eastAsia="Times New Roman"/>
        </w:rPr>
      </w:pPr>
      <w:r>
        <w:rPr>
          <w:rFonts w:eastAsia="Times New Roman"/>
        </w:rPr>
        <w:t>Temporary fillings</w:t>
      </w:r>
    </w:p>
    <w:p w:rsidR="00DE7C22" w:rsidRDefault="00DE7C22" w:rsidP="00DE7C22">
      <w:pPr>
        <w:pStyle w:val="NormalWeb"/>
      </w:pPr>
      <w:r>
        <w:t>Parent/Guardian must sign a consent form prior to January 16</w:t>
      </w:r>
      <w:proofErr w:type="gramStart"/>
      <w:r>
        <w:rPr>
          <w:vertAlign w:val="superscript"/>
        </w:rPr>
        <w:t>th</w:t>
      </w:r>
      <w:r>
        <w:t>  for</w:t>
      </w:r>
      <w:proofErr w:type="gramEnd"/>
      <w:r>
        <w:t xml:space="preserve"> your child to participate.</w:t>
      </w:r>
    </w:p>
    <w:p w:rsidR="00DE7C22" w:rsidRDefault="00DE7C22" w:rsidP="00DE7C22">
      <w:pPr>
        <w:pStyle w:val="NormalWeb"/>
      </w:pPr>
      <w:r>
        <w:t>The date of service will be announced soon, once permission has been received.</w:t>
      </w:r>
    </w:p>
    <w:p w:rsidR="00DE7C22" w:rsidRDefault="00DE7C22" w:rsidP="00DE7C22">
      <w:pPr>
        <w:pStyle w:val="NormalWeb"/>
      </w:pPr>
      <w:r>
        <w:t>Please contact Mrs. Bedinger if you have any questions.</w:t>
      </w:r>
    </w:p>
    <w:p w:rsidR="00DE7C22" w:rsidRDefault="00DE7C22" w:rsidP="00DE7C22">
      <w:pPr>
        <w:pStyle w:val="NormalWeb"/>
      </w:pPr>
      <w:r>
        <w:rPr>
          <w:rStyle w:val="Strong"/>
        </w:rPr>
        <w:t>PTO News</w:t>
      </w:r>
    </w:p>
    <w:p w:rsidR="00DE7C22" w:rsidRDefault="00DE7C22" w:rsidP="00DE7C22">
      <w:pPr>
        <w:pStyle w:val="NormalWeb"/>
      </w:pPr>
      <w:r>
        <w:rPr>
          <w:rStyle w:val="Strong"/>
        </w:rPr>
        <w:t>Piano Fund: </w:t>
      </w:r>
      <w:r>
        <w:t>The Music Department is raising money for a new electronic piano.  Thanks to your donations, we are $400 towards our goal of $750.  If you would like to help donate to get us closer to our goal, you can donate at this link:  </w:t>
      </w:r>
      <w:hyperlink r:id="rId6" w:history="1">
        <w:r>
          <w:rPr>
            <w:rStyle w:val="Hyperlink"/>
          </w:rPr>
          <w:t>https://help-the-music-department-purchase-a-new-piano.cheddarup.com</w:t>
        </w:r>
      </w:hyperlink>
      <w:r>
        <w:t>.  </w:t>
      </w:r>
    </w:p>
    <w:p w:rsidR="00DE7C22" w:rsidRDefault="00DE7C22" w:rsidP="00DE7C22">
      <w:pPr>
        <w:pStyle w:val="NormalWeb"/>
      </w:pPr>
      <w:r>
        <w:lastRenderedPageBreak/>
        <w:t>Thank you for your support!</w:t>
      </w:r>
    </w:p>
    <w:p w:rsidR="00DE7C22" w:rsidRDefault="00DE7C22" w:rsidP="00DE7C22">
      <w:pPr>
        <w:pStyle w:val="NormalWeb"/>
      </w:pPr>
      <w:r>
        <w:rPr>
          <w:rStyle w:val="Strong"/>
        </w:rPr>
        <w:t>PTO Meetings</w:t>
      </w:r>
      <w:r>
        <w:t>: We are trying to find a time for PTO meetings that works for more people.  Please fill out this availability survey if you are interested in attending future PTO meetings. </w:t>
      </w:r>
      <w:hyperlink r:id="rId7" w:history="1">
        <w:r>
          <w:rPr>
            <w:rStyle w:val="Hyperlink"/>
          </w:rPr>
          <w:t>https://forms.gle/sBzTv5Mt3Sy8YzUs7</w:t>
        </w:r>
      </w:hyperlink>
    </w:p>
    <w:p w:rsidR="00DE7C22" w:rsidRDefault="00DE7C22" w:rsidP="00DE7C22">
      <w:pPr>
        <w:pStyle w:val="NormalWeb"/>
      </w:pPr>
      <w:r>
        <w:t>The next PTO meeting is scheduled for Monday 1/8/24 in the library at 6:30pm.  You can also join by zoom.  Join Zoom Meeting</w:t>
      </w:r>
    </w:p>
    <w:p w:rsidR="00DE7C22" w:rsidRDefault="00DE7C22" w:rsidP="00DE7C22">
      <w:pPr>
        <w:pStyle w:val="NormalWeb"/>
      </w:pPr>
      <w:hyperlink r:id="rId8" w:history="1">
        <w:r>
          <w:rPr>
            <w:rStyle w:val="Hyperlink"/>
          </w:rPr>
          <w:t>https://us06web.zoom.us/j/84347147107?pwd=DLAIZLKk5xNr3aOaZmENUNVYrUrlOi.1</w:t>
        </w:r>
      </w:hyperlink>
    </w:p>
    <w:p w:rsidR="00DE7C22" w:rsidRDefault="00DE7C22" w:rsidP="00DE7C22">
      <w:pPr>
        <w:pStyle w:val="NormalWeb"/>
      </w:pPr>
      <w:r>
        <w:t>Meeting ID: 843 4714 7107</w:t>
      </w:r>
    </w:p>
    <w:p w:rsidR="00DE7C22" w:rsidRDefault="00DE7C22" w:rsidP="00DE7C22">
      <w:pPr>
        <w:pStyle w:val="NormalWeb"/>
      </w:pPr>
      <w:r>
        <w:t>Passcode: 222247</w:t>
      </w:r>
    </w:p>
    <w:p w:rsidR="00DE7C22" w:rsidRDefault="00DE7C22" w:rsidP="00DE7C22">
      <w:pPr>
        <w:pStyle w:val="NormalWeb"/>
      </w:pPr>
      <w:r>
        <w:rPr>
          <w:rStyle w:val="Strong"/>
        </w:rPr>
        <w:t>Outreach Events: </w:t>
      </w:r>
      <w:r>
        <w:t>Thank you to all who attended and volunteered at our Winter event on 12/20.  Unfortunately, due to a lack of volunteers on the Outreach Committee, there will be no future events planned unless we get additional volunteers.  If you are interested in volunteering to plan and execute these fun family events, please email </w:t>
      </w:r>
      <w:hyperlink r:id="rId9" w:history="1">
        <w:r>
          <w:rPr>
            <w:rStyle w:val="Hyperlink"/>
            <w:b/>
            <w:bCs/>
          </w:rPr>
          <w:t>sunsetheightspto@gmail.com</w:t>
        </w:r>
      </w:hyperlink>
      <w:r>
        <w:t>, to express your interest.  The time commitment is a 1 hour meeting a month, plus the time of the actual event.</w:t>
      </w:r>
    </w:p>
    <w:p w:rsidR="00DE7C22" w:rsidRDefault="00DE7C22" w:rsidP="00DE7C22">
      <w:pPr>
        <w:jc w:val="center"/>
        <w:rPr>
          <w:rFonts w:eastAsia="Times New Roman"/>
          <w:color w:val="888888"/>
          <w:sz w:val="17"/>
          <w:szCs w:val="17"/>
        </w:rPr>
      </w:pPr>
      <w:r>
        <w:rPr>
          <w:rFonts w:eastAsia="Times New Roman"/>
          <w:color w:val="888888"/>
          <w:sz w:val="17"/>
          <w:szCs w:val="17"/>
        </w:rPr>
        <w:pict>
          <v:rect id="_x0000_i1025" style="width:468pt;height:1.5pt" o:hralign="center" o:hrstd="t" o:hr="t" fillcolor="#a0a0a0" stroked="f"/>
        </w:pict>
      </w:r>
    </w:p>
    <w:p w:rsidR="002D1B36" w:rsidRDefault="002D1B36">
      <w:bookmarkStart w:id="0" w:name="_GoBack"/>
      <w:bookmarkEnd w:id="0"/>
    </w:p>
    <w:sectPr w:rsidR="002D1B3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9023D19"/>
    <w:multiLevelType w:val="multilevel"/>
    <w:tmpl w:val="532EA18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num w:numId="1">
    <w:abstractNumId w:val="0"/>
    <w:lvlOverride w:ilvl="0"/>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E7C22"/>
    <w:rsid w:val="002D1B36"/>
    <w:rsid w:val="00DE7C2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99C5E43-50D3-44DF-96FA-FC81C236B2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E7C22"/>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DE7C22"/>
    <w:rPr>
      <w:color w:val="0000FF"/>
      <w:u w:val="single"/>
    </w:rPr>
  </w:style>
  <w:style w:type="paragraph" w:styleId="NormalWeb">
    <w:name w:val="Normal (Web)"/>
    <w:basedOn w:val="Normal"/>
    <w:uiPriority w:val="99"/>
    <w:semiHidden/>
    <w:unhideWhenUsed/>
    <w:rsid w:val="00DE7C22"/>
    <w:pPr>
      <w:spacing w:before="100" w:beforeAutospacing="1" w:after="100" w:afterAutospacing="1"/>
    </w:pPr>
  </w:style>
  <w:style w:type="character" w:styleId="Strong">
    <w:name w:val="Strong"/>
    <w:basedOn w:val="DefaultParagraphFont"/>
    <w:uiPriority w:val="22"/>
    <w:qFormat/>
    <w:rsid w:val="00DE7C2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7693191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6web.zoom.us/j/84347147107?pwd=DLAIZLKk5xNr3aOaZmENUNVYrUrlOi.1" TargetMode="External"/><Relationship Id="rId3" Type="http://schemas.openxmlformats.org/officeDocument/2006/relationships/settings" Target="settings.xml"/><Relationship Id="rId7" Type="http://schemas.openxmlformats.org/officeDocument/2006/relationships/hyperlink" Target="https://linkprotect.cudasvc.com/url?a=https%3a%2f%2fforms.gle%2fsBzTv5Mt3Sy8YzUs7&amp;c=E,1,FKOj0mbz9OEkunXR1_5PTHSgw3GRS8mDEfnuNnYlT2zmzGysAPJOxGFui1a_qWJoueqLOo4az-Vd1blY9vzxLc0ynIbqlvrUybVf1uEimy7B4RI,&amp;typo=1"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linkprotect.cudasvc.com/url?a=https%3a%2f%2fhelp-the-music-department-purchase-a-new-piano.cheddarup.com%2f&amp;c=E,1,G_O4pFDvW8vaWX8gmVTWmwhXZQRvxFzZpD7LnZGp2JUJVwl9gHJy5V_mmluBjHhU3iRrv3IrEDY25Phu7ED6we9Gopfjpq_c25uKpYiMny1dAKe2&amp;typo=1" TargetMode="External"/><Relationship Id="rId11" Type="http://schemas.openxmlformats.org/officeDocument/2006/relationships/theme" Target="theme/theme1.xml"/><Relationship Id="rId5" Type="http://schemas.openxmlformats.org/officeDocument/2006/relationships/hyperlink" Target="https://www.nashua.edu/cms/lib/NH50000505/Centricity/Domain/692/Approved%202023-2024%20Calendar%20Revised%20Nov%2023.pdf" TargetMode="Externa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sunsetheightspto@gmail.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2</Pages>
  <Words>464</Words>
  <Characters>2649</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3107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 Fitzgerald</dc:creator>
  <cp:keywords/>
  <dc:description/>
  <cp:lastModifiedBy>Joan Fitzgerald</cp:lastModifiedBy>
  <cp:revision>1</cp:revision>
  <dcterms:created xsi:type="dcterms:W3CDTF">2024-01-05T19:38:00Z</dcterms:created>
  <dcterms:modified xsi:type="dcterms:W3CDTF">2024-01-05T19:44:00Z</dcterms:modified>
</cp:coreProperties>
</file>